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36" w:rsidRPr="005B1136" w:rsidRDefault="005B1136" w:rsidP="005B1136">
      <w:pPr>
        <w:pStyle w:val="p3"/>
        <w:tabs>
          <w:tab w:val="clear" w:pos="4640"/>
        </w:tabs>
        <w:spacing w:after="60"/>
        <w:ind w:left="0" w:right="227"/>
        <w:jc w:val="both"/>
        <w:rPr>
          <w:sz w:val="32"/>
          <w:szCs w:val="32"/>
        </w:rPr>
      </w:pPr>
      <w:r w:rsidRPr="005B1136">
        <w:rPr>
          <w:sz w:val="32"/>
          <w:szCs w:val="32"/>
        </w:rPr>
        <w:t>Il Col. D’AMICO è nato il 09 Aprile del 1962 a ROMA.</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Dopo il conseguimento della conseguimento della Maturità Scientifica ha frequentato l’Accademia Aeronautica dal 1980 al 1984 con il Corso “Zodiaco 3°”.</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 xml:space="preserve">Terminati gli studi accademici, nel 1986, viene inviato negli Stati Uniti per conseguire il Brevetto di Navigatore Militare. Al termine della conversione operativa su velivolo Tornado nel 1988 viene assegnato al  155° Gruppo del 6° Stormo Caccia Bombardieri di </w:t>
      </w:r>
      <w:proofErr w:type="spellStart"/>
      <w:r w:rsidRPr="005B1136">
        <w:rPr>
          <w:sz w:val="32"/>
          <w:szCs w:val="32"/>
        </w:rPr>
        <w:t>Ghedi</w:t>
      </w:r>
      <w:proofErr w:type="spellEnd"/>
      <w:r w:rsidRPr="005B1136">
        <w:rPr>
          <w:sz w:val="32"/>
          <w:szCs w:val="32"/>
        </w:rPr>
        <w:t>. Nel Luglio del 1990 viene trasferito con 155° Gruppo sulla base di Piacenza San Damiano per la ricostituzione del 50° Stormo.</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 xml:space="preserve">Nel 1992 viene trasferito presso l’8° Gruppo del 14° Stormo di Pratica di Mare in qualità di Navigatore su velivolo B707 </w:t>
      </w:r>
      <w:proofErr w:type="spellStart"/>
      <w:r w:rsidRPr="005B1136">
        <w:rPr>
          <w:sz w:val="32"/>
          <w:szCs w:val="32"/>
        </w:rPr>
        <w:t>Tanker</w:t>
      </w:r>
      <w:proofErr w:type="spellEnd"/>
      <w:r w:rsidRPr="005B1136">
        <w:rPr>
          <w:sz w:val="32"/>
          <w:szCs w:val="32"/>
        </w:rPr>
        <w:t xml:space="preserve"> per la costituzione della prima componente di rifornimento in volo dell’Aeronautica Militare.</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Al 14° Stormo ricopre numerosi incarichi nell’ambito dell’Ufficio Operazioni e del Centro Addestramento Equipaggi in qualità di Istruttore Navigatore, partecipando all’attività operativa fuori area assegnate al Reparto.</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 xml:space="preserve">In questi anni, svolge l’incarico di addetto alla Sezione Impiego Aereo presso la Divisione Multinazionale Sud Est a Mostar in Bosnia. </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Nel 1999, ricopre l’incarico di Comandante del Gruppo di Controllo dello Spazio Aereo della 9ª Brigata Aerea.</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 xml:space="preserve">Nel 2001 viene trasferito allo Stato Maggiore della Difesa dove matura una considerevole esperienza in ambito interforze ed internazionale ricoprendo l’incarico di quale Capo Sezione Politica dei Trasporti del 4° Reparto e di rappresentate nazionale nel </w:t>
      </w:r>
      <w:proofErr w:type="spellStart"/>
      <w:r w:rsidRPr="005B1136">
        <w:rPr>
          <w:i/>
          <w:sz w:val="32"/>
          <w:szCs w:val="32"/>
        </w:rPr>
        <w:t>Movement</w:t>
      </w:r>
      <w:proofErr w:type="spellEnd"/>
      <w:r w:rsidRPr="005B1136">
        <w:rPr>
          <w:i/>
          <w:sz w:val="32"/>
          <w:szCs w:val="32"/>
        </w:rPr>
        <w:t xml:space="preserve"> and </w:t>
      </w:r>
      <w:proofErr w:type="spellStart"/>
      <w:r w:rsidRPr="005B1136">
        <w:rPr>
          <w:i/>
          <w:sz w:val="32"/>
          <w:szCs w:val="32"/>
        </w:rPr>
        <w:t>Trasportation</w:t>
      </w:r>
      <w:proofErr w:type="spellEnd"/>
      <w:r w:rsidRPr="005B1136">
        <w:rPr>
          <w:i/>
          <w:sz w:val="32"/>
          <w:szCs w:val="32"/>
        </w:rPr>
        <w:t xml:space="preserve"> Group</w:t>
      </w:r>
      <w:r w:rsidRPr="005B1136">
        <w:rPr>
          <w:sz w:val="32"/>
          <w:szCs w:val="32"/>
        </w:rPr>
        <w:t xml:space="preserve"> della NATO.</w:t>
      </w:r>
    </w:p>
    <w:p w:rsidR="005B1136" w:rsidRPr="005B1136" w:rsidRDefault="005B1136" w:rsidP="005B1136">
      <w:pPr>
        <w:pStyle w:val="p3"/>
        <w:tabs>
          <w:tab w:val="clear" w:pos="4640"/>
        </w:tabs>
        <w:spacing w:after="60"/>
        <w:ind w:left="0" w:right="227"/>
        <w:jc w:val="both"/>
        <w:rPr>
          <w:sz w:val="32"/>
          <w:szCs w:val="32"/>
        </w:rPr>
      </w:pPr>
      <w:r w:rsidRPr="005B1136">
        <w:rPr>
          <w:sz w:val="32"/>
          <w:szCs w:val="32"/>
        </w:rPr>
        <w:t>Successivamente, viene assegnato al 3° Reparto dello Stato Maggiore Aeronautica, dove ricopre l’incarico di Capo Sezione Pianificazione Forze per lo Spazio e Capo Sezione Gestione per Obiettivi ed nell’ultimo periodo riveste l’incarico di Vice Capo Ufficio Pianificazione C4ISTAR.</w:t>
      </w:r>
    </w:p>
    <w:p w:rsidR="005B1136" w:rsidRDefault="000B3810" w:rsidP="005B1136">
      <w:pPr>
        <w:pStyle w:val="p3"/>
        <w:tabs>
          <w:tab w:val="clear" w:pos="4640"/>
        </w:tabs>
        <w:spacing w:after="60"/>
        <w:ind w:left="0" w:right="227"/>
        <w:jc w:val="both"/>
        <w:rPr>
          <w:sz w:val="32"/>
          <w:szCs w:val="32"/>
        </w:rPr>
      </w:pPr>
      <w:r>
        <w:rPr>
          <w:sz w:val="32"/>
          <w:szCs w:val="32"/>
        </w:rPr>
        <w:t>Dal febbraio del 2009 ha assunto l’incarico di</w:t>
      </w:r>
      <w:r w:rsidR="00B46B98">
        <w:rPr>
          <w:sz w:val="32"/>
          <w:szCs w:val="32"/>
        </w:rPr>
        <w:t xml:space="preserve"> Direttore del Centro Interforze Telerilevamento Satellitare </w:t>
      </w:r>
      <w:r>
        <w:rPr>
          <w:sz w:val="32"/>
          <w:szCs w:val="32"/>
        </w:rPr>
        <w:t>presso l’aeroporto militare di Pratica di Mare.</w:t>
      </w:r>
    </w:p>
    <w:p w:rsidR="005B1136" w:rsidRDefault="005B1136" w:rsidP="005B1136">
      <w:pPr>
        <w:pStyle w:val="p3"/>
        <w:tabs>
          <w:tab w:val="clear" w:pos="4640"/>
        </w:tabs>
        <w:spacing w:after="60"/>
        <w:ind w:left="0" w:right="227"/>
        <w:jc w:val="both"/>
        <w:rPr>
          <w:sz w:val="32"/>
          <w:szCs w:val="32"/>
        </w:rPr>
      </w:pPr>
      <w:r w:rsidRPr="005B1136">
        <w:rPr>
          <w:sz w:val="32"/>
          <w:szCs w:val="32"/>
        </w:rPr>
        <w:t>Il Col. D’AMICO, oltre a vari corsi di carattere tecnico – professionale, ha frequentato il 55° Corso Normale presso la allora Scuola di Guerra Aerea ed il 3° Corso ISSMI presso il Centro Alti Studi della Difesa.</w:t>
      </w:r>
    </w:p>
    <w:p w:rsidR="005B1136" w:rsidRDefault="005B1136" w:rsidP="005B1136">
      <w:pPr>
        <w:pStyle w:val="p3"/>
        <w:tabs>
          <w:tab w:val="clear" w:pos="4640"/>
        </w:tabs>
        <w:spacing w:after="60"/>
        <w:ind w:left="0" w:right="227"/>
        <w:jc w:val="both"/>
        <w:rPr>
          <w:sz w:val="32"/>
          <w:szCs w:val="32"/>
        </w:rPr>
      </w:pPr>
      <w:r>
        <w:rPr>
          <w:sz w:val="32"/>
          <w:szCs w:val="32"/>
        </w:rPr>
        <w:t>N</w:t>
      </w:r>
      <w:r w:rsidRPr="00BE2FBB">
        <w:rPr>
          <w:sz w:val="32"/>
          <w:szCs w:val="32"/>
        </w:rPr>
        <w:t xml:space="preserve">el 2003 </w:t>
      </w:r>
      <w:r>
        <w:rPr>
          <w:sz w:val="32"/>
          <w:szCs w:val="32"/>
        </w:rPr>
        <w:t xml:space="preserve">frequenta </w:t>
      </w:r>
      <w:r w:rsidRPr="00BE2FBB">
        <w:rPr>
          <w:sz w:val="32"/>
          <w:szCs w:val="32"/>
        </w:rPr>
        <w:t xml:space="preserve">il corso </w:t>
      </w:r>
      <w:proofErr w:type="spellStart"/>
      <w:r w:rsidRPr="00724780">
        <w:rPr>
          <w:i/>
          <w:sz w:val="32"/>
          <w:szCs w:val="32"/>
        </w:rPr>
        <w:t>Multinational</w:t>
      </w:r>
      <w:proofErr w:type="spellEnd"/>
      <w:r w:rsidRPr="00724780">
        <w:rPr>
          <w:i/>
          <w:sz w:val="32"/>
          <w:szCs w:val="32"/>
        </w:rPr>
        <w:t xml:space="preserve"> </w:t>
      </w:r>
      <w:proofErr w:type="spellStart"/>
      <w:r w:rsidRPr="00724780">
        <w:rPr>
          <w:i/>
          <w:sz w:val="32"/>
          <w:szCs w:val="32"/>
        </w:rPr>
        <w:t>Crisis</w:t>
      </w:r>
      <w:proofErr w:type="spellEnd"/>
      <w:r w:rsidRPr="00724780">
        <w:rPr>
          <w:i/>
          <w:sz w:val="32"/>
          <w:szCs w:val="32"/>
        </w:rPr>
        <w:t xml:space="preserve"> Management</w:t>
      </w:r>
      <w:r w:rsidRPr="00BE2FBB">
        <w:rPr>
          <w:sz w:val="32"/>
          <w:szCs w:val="32"/>
        </w:rPr>
        <w:t xml:space="preserve"> presso la </w:t>
      </w:r>
      <w:r w:rsidRPr="00BE2FBB">
        <w:rPr>
          <w:sz w:val="32"/>
          <w:szCs w:val="32"/>
        </w:rPr>
        <w:lastRenderedPageBreak/>
        <w:t xml:space="preserve">scuola NATO </w:t>
      </w:r>
      <w:r>
        <w:rPr>
          <w:sz w:val="32"/>
          <w:szCs w:val="32"/>
        </w:rPr>
        <w:t>(SHAPE) – GERMANIA e n</w:t>
      </w:r>
      <w:r w:rsidRPr="00BE2FBB">
        <w:rPr>
          <w:sz w:val="32"/>
          <w:szCs w:val="32"/>
        </w:rPr>
        <w:t xml:space="preserve">el 2008 il corso </w:t>
      </w:r>
      <w:proofErr w:type="spellStart"/>
      <w:r w:rsidRPr="00724780">
        <w:rPr>
          <w:i/>
          <w:sz w:val="32"/>
          <w:szCs w:val="32"/>
        </w:rPr>
        <w:t>Movement</w:t>
      </w:r>
      <w:proofErr w:type="spellEnd"/>
      <w:r w:rsidRPr="00724780">
        <w:rPr>
          <w:i/>
          <w:sz w:val="32"/>
          <w:szCs w:val="32"/>
        </w:rPr>
        <w:t xml:space="preserve"> </w:t>
      </w:r>
      <w:proofErr w:type="spellStart"/>
      <w:r w:rsidRPr="00724780">
        <w:rPr>
          <w:i/>
          <w:sz w:val="32"/>
          <w:szCs w:val="32"/>
        </w:rPr>
        <w:t>Operational</w:t>
      </w:r>
      <w:proofErr w:type="spellEnd"/>
      <w:r w:rsidRPr="00724780">
        <w:rPr>
          <w:i/>
          <w:sz w:val="32"/>
          <w:szCs w:val="32"/>
        </w:rPr>
        <w:t xml:space="preserve"> Planning Corse</w:t>
      </w:r>
      <w:r w:rsidRPr="00BE2FBB">
        <w:rPr>
          <w:sz w:val="32"/>
          <w:szCs w:val="32"/>
        </w:rPr>
        <w:t xml:space="preserve"> presso la NATO di Bruxelles.</w:t>
      </w:r>
    </w:p>
    <w:p w:rsidR="005B1136" w:rsidRDefault="005B1136" w:rsidP="005B1136">
      <w:pPr>
        <w:pStyle w:val="p3"/>
        <w:tabs>
          <w:tab w:val="clear" w:pos="4640"/>
        </w:tabs>
        <w:spacing w:after="60"/>
        <w:ind w:left="0" w:right="227"/>
        <w:jc w:val="both"/>
        <w:rPr>
          <w:sz w:val="32"/>
          <w:szCs w:val="32"/>
        </w:rPr>
      </w:pPr>
      <w:r>
        <w:rPr>
          <w:sz w:val="32"/>
          <w:szCs w:val="32"/>
        </w:rPr>
        <w:t xml:space="preserve">Ha </w:t>
      </w:r>
      <w:r w:rsidRPr="00BE2FBB">
        <w:rPr>
          <w:sz w:val="32"/>
          <w:szCs w:val="32"/>
        </w:rPr>
        <w:t xml:space="preserve">frequentato </w:t>
      </w:r>
      <w:r>
        <w:rPr>
          <w:sz w:val="32"/>
          <w:szCs w:val="32"/>
        </w:rPr>
        <w:t xml:space="preserve">inoltre </w:t>
      </w:r>
      <w:r w:rsidRPr="00BE2FBB">
        <w:rPr>
          <w:sz w:val="32"/>
          <w:szCs w:val="32"/>
        </w:rPr>
        <w:t xml:space="preserve">il 2° Corso Interforze per il Consigliere Giuridico nelle FF.AA. presso l’Istituto Superiore di Stato Maggiore Interforze del CASD. </w:t>
      </w:r>
    </w:p>
    <w:p w:rsidR="005B1136" w:rsidRPr="00BE2FBB" w:rsidRDefault="005B1136" w:rsidP="005B1136">
      <w:pPr>
        <w:pStyle w:val="p3"/>
        <w:tabs>
          <w:tab w:val="clear" w:pos="4640"/>
        </w:tabs>
        <w:spacing w:after="60"/>
        <w:ind w:left="0" w:right="227"/>
        <w:jc w:val="both"/>
        <w:rPr>
          <w:sz w:val="32"/>
          <w:szCs w:val="32"/>
        </w:rPr>
      </w:pPr>
      <w:r>
        <w:rPr>
          <w:sz w:val="32"/>
          <w:szCs w:val="32"/>
        </w:rPr>
        <w:t xml:space="preserve">Nel 2001 ha </w:t>
      </w:r>
      <w:r w:rsidRPr="00BE2FBB">
        <w:rPr>
          <w:sz w:val="32"/>
          <w:szCs w:val="32"/>
        </w:rPr>
        <w:t xml:space="preserve">conseguito presso il CASD il MASTER in Studi Internazionali Strategico Militare anno accademico 2000/2001.   </w:t>
      </w:r>
    </w:p>
    <w:p w:rsidR="005B1136" w:rsidRDefault="005B1136" w:rsidP="005B1136">
      <w:pPr>
        <w:pStyle w:val="p3"/>
        <w:tabs>
          <w:tab w:val="clear" w:pos="4640"/>
        </w:tabs>
        <w:spacing w:after="60"/>
        <w:ind w:left="0" w:right="227"/>
        <w:jc w:val="both"/>
        <w:rPr>
          <w:sz w:val="32"/>
          <w:szCs w:val="32"/>
        </w:rPr>
      </w:pPr>
    </w:p>
    <w:p w:rsidR="005B1136" w:rsidRDefault="005B1136" w:rsidP="005B1136">
      <w:pPr>
        <w:pStyle w:val="p3"/>
        <w:tabs>
          <w:tab w:val="clear" w:pos="4640"/>
        </w:tabs>
        <w:spacing w:after="60"/>
        <w:ind w:left="0" w:right="227"/>
        <w:jc w:val="both"/>
        <w:rPr>
          <w:sz w:val="32"/>
          <w:szCs w:val="32"/>
        </w:rPr>
      </w:pPr>
      <w:r>
        <w:rPr>
          <w:sz w:val="32"/>
          <w:szCs w:val="32"/>
        </w:rPr>
        <w:t xml:space="preserve">Ha inoltre ottenuto la </w:t>
      </w:r>
      <w:r w:rsidRPr="00BE2FBB">
        <w:rPr>
          <w:sz w:val="32"/>
          <w:szCs w:val="32"/>
        </w:rPr>
        <w:t xml:space="preserve">laurea in Scienze Aeronautiche presso l’Università degli Studi di Napoli Federico II </w:t>
      </w:r>
      <w:r>
        <w:rPr>
          <w:sz w:val="32"/>
          <w:szCs w:val="32"/>
        </w:rPr>
        <w:t>e la Laurea in Scienze Internazionali e Diplomatiche presso l’Università degli Studi di Trieste.</w:t>
      </w:r>
    </w:p>
    <w:p w:rsidR="005B1136" w:rsidRPr="00BE2FBB" w:rsidRDefault="005B1136" w:rsidP="005B1136">
      <w:pPr>
        <w:pStyle w:val="p3"/>
        <w:tabs>
          <w:tab w:val="clear" w:pos="4640"/>
        </w:tabs>
        <w:spacing w:after="60"/>
        <w:ind w:left="0" w:right="227"/>
        <w:jc w:val="both"/>
        <w:rPr>
          <w:sz w:val="32"/>
          <w:szCs w:val="32"/>
        </w:rPr>
      </w:pPr>
    </w:p>
    <w:p w:rsidR="005B1136" w:rsidRDefault="005B1136" w:rsidP="005B1136">
      <w:pPr>
        <w:pStyle w:val="p3"/>
        <w:tabs>
          <w:tab w:val="clear" w:pos="4640"/>
        </w:tabs>
        <w:spacing w:after="60"/>
        <w:ind w:left="0" w:right="227"/>
        <w:jc w:val="both"/>
        <w:rPr>
          <w:sz w:val="32"/>
          <w:szCs w:val="32"/>
        </w:rPr>
      </w:pPr>
      <w:r w:rsidRPr="00BE2FBB">
        <w:rPr>
          <w:sz w:val="32"/>
          <w:szCs w:val="32"/>
        </w:rPr>
        <w:t xml:space="preserve">Il Col. D’AMICO è insignito delle seguenti onorificenze: </w:t>
      </w:r>
    </w:p>
    <w:p w:rsidR="005B1136" w:rsidRDefault="005B1136" w:rsidP="005B1136">
      <w:pPr>
        <w:pStyle w:val="p3"/>
        <w:numPr>
          <w:ilvl w:val="0"/>
          <w:numId w:val="2"/>
        </w:numPr>
        <w:tabs>
          <w:tab w:val="clear" w:pos="4640"/>
        </w:tabs>
        <w:spacing w:after="60"/>
        <w:ind w:right="227"/>
        <w:jc w:val="both"/>
        <w:rPr>
          <w:sz w:val="32"/>
          <w:szCs w:val="32"/>
        </w:rPr>
      </w:pPr>
      <w:r w:rsidRPr="00BE2FBB">
        <w:rPr>
          <w:sz w:val="32"/>
          <w:szCs w:val="32"/>
        </w:rPr>
        <w:t>Onorificenza di “Cavaliere” dell’Ordine al Merito della Repubblica Italiana.</w:t>
      </w:r>
    </w:p>
    <w:p w:rsidR="005B1136" w:rsidRDefault="005B1136" w:rsidP="005B1136">
      <w:pPr>
        <w:pStyle w:val="p3"/>
        <w:numPr>
          <w:ilvl w:val="0"/>
          <w:numId w:val="2"/>
        </w:numPr>
        <w:tabs>
          <w:tab w:val="clear" w:pos="4640"/>
        </w:tabs>
        <w:spacing w:after="60"/>
        <w:ind w:right="227"/>
        <w:jc w:val="both"/>
        <w:rPr>
          <w:sz w:val="32"/>
          <w:szCs w:val="32"/>
        </w:rPr>
      </w:pPr>
      <w:r w:rsidRPr="00543E45">
        <w:rPr>
          <w:sz w:val="32"/>
          <w:szCs w:val="32"/>
        </w:rPr>
        <w:t>Medaglia di Lunga Navigazione Aerea d’Oro;</w:t>
      </w:r>
    </w:p>
    <w:p w:rsidR="005B1136" w:rsidRDefault="005B1136" w:rsidP="005B1136">
      <w:pPr>
        <w:pStyle w:val="p3"/>
        <w:numPr>
          <w:ilvl w:val="0"/>
          <w:numId w:val="2"/>
        </w:numPr>
        <w:tabs>
          <w:tab w:val="clear" w:pos="4640"/>
        </w:tabs>
        <w:spacing w:after="60"/>
        <w:ind w:right="227"/>
        <w:jc w:val="both"/>
        <w:rPr>
          <w:sz w:val="32"/>
          <w:szCs w:val="32"/>
        </w:rPr>
      </w:pPr>
      <w:r w:rsidRPr="00543E45">
        <w:rPr>
          <w:sz w:val="32"/>
          <w:szCs w:val="32"/>
        </w:rPr>
        <w:t xml:space="preserve">Croce </w:t>
      </w:r>
      <w:r>
        <w:rPr>
          <w:sz w:val="32"/>
          <w:szCs w:val="32"/>
        </w:rPr>
        <w:t xml:space="preserve">d’Oro </w:t>
      </w:r>
      <w:r w:rsidRPr="00543E45">
        <w:rPr>
          <w:sz w:val="32"/>
          <w:szCs w:val="32"/>
        </w:rPr>
        <w:t>per anzianità di servizio anni 25;</w:t>
      </w:r>
    </w:p>
    <w:p w:rsidR="005B1136" w:rsidRDefault="005B1136" w:rsidP="005B1136">
      <w:pPr>
        <w:pStyle w:val="p3"/>
        <w:numPr>
          <w:ilvl w:val="0"/>
          <w:numId w:val="2"/>
        </w:numPr>
        <w:tabs>
          <w:tab w:val="clear" w:pos="4640"/>
        </w:tabs>
        <w:spacing w:after="60"/>
        <w:ind w:right="227"/>
        <w:jc w:val="both"/>
        <w:rPr>
          <w:sz w:val="32"/>
          <w:szCs w:val="32"/>
        </w:rPr>
      </w:pPr>
      <w:r w:rsidRPr="00543E45">
        <w:rPr>
          <w:sz w:val="32"/>
          <w:szCs w:val="32"/>
        </w:rPr>
        <w:t>Croce commemorativa con Spade incrociate</w:t>
      </w:r>
      <w:r>
        <w:rPr>
          <w:sz w:val="32"/>
          <w:szCs w:val="32"/>
        </w:rPr>
        <w:t xml:space="preserve"> per le </w:t>
      </w:r>
      <w:r w:rsidRPr="00543E45">
        <w:rPr>
          <w:sz w:val="32"/>
          <w:szCs w:val="32"/>
        </w:rPr>
        <w:t>Operazioni militari del Golfo Persico</w:t>
      </w:r>
      <w:r>
        <w:rPr>
          <w:sz w:val="32"/>
          <w:szCs w:val="32"/>
        </w:rPr>
        <w:t>;</w:t>
      </w:r>
    </w:p>
    <w:p w:rsidR="005B1136" w:rsidRDefault="005B1136" w:rsidP="005B1136">
      <w:pPr>
        <w:pStyle w:val="p3"/>
        <w:numPr>
          <w:ilvl w:val="0"/>
          <w:numId w:val="2"/>
        </w:numPr>
        <w:tabs>
          <w:tab w:val="clear" w:pos="4640"/>
        </w:tabs>
        <w:spacing w:after="60"/>
        <w:ind w:right="227"/>
        <w:jc w:val="both"/>
        <w:rPr>
          <w:sz w:val="32"/>
          <w:szCs w:val="32"/>
        </w:rPr>
      </w:pPr>
      <w:r w:rsidRPr="00543E45">
        <w:rPr>
          <w:sz w:val="32"/>
          <w:szCs w:val="32"/>
        </w:rPr>
        <w:t>Medaglia commemorativa per la liberazione del KUWAIT concessa dal Sovrano dell’Arabia Saudita</w:t>
      </w:r>
      <w:r>
        <w:rPr>
          <w:sz w:val="32"/>
          <w:szCs w:val="32"/>
        </w:rPr>
        <w:t>;</w:t>
      </w:r>
    </w:p>
    <w:p w:rsidR="005B1136" w:rsidRPr="00543E45" w:rsidRDefault="005B1136" w:rsidP="005B1136">
      <w:pPr>
        <w:pStyle w:val="p3"/>
        <w:numPr>
          <w:ilvl w:val="0"/>
          <w:numId w:val="2"/>
        </w:numPr>
        <w:tabs>
          <w:tab w:val="clear" w:pos="4640"/>
        </w:tabs>
        <w:spacing w:after="60"/>
        <w:ind w:right="227"/>
        <w:jc w:val="both"/>
        <w:rPr>
          <w:sz w:val="32"/>
          <w:szCs w:val="32"/>
        </w:rPr>
      </w:pPr>
      <w:r w:rsidRPr="00543E45">
        <w:rPr>
          <w:sz w:val="32"/>
          <w:szCs w:val="32"/>
        </w:rPr>
        <w:t>Medaglia per la liberazione del Kuwait conferita dal Principe dello Stato del Kuwait.</w:t>
      </w:r>
    </w:p>
    <w:p w:rsidR="005B1136" w:rsidRPr="00543E45" w:rsidRDefault="005B1136" w:rsidP="005B1136">
      <w:pPr>
        <w:pStyle w:val="p3"/>
        <w:tabs>
          <w:tab w:val="clear" w:pos="4640"/>
        </w:tabs>
        <w:spacing w:after="60"/>
        <w:ind w:left="0" w:right="227"/>
        <w:jc w:val="both"/>
        <w:rPr>
          <w:sz w:val="32"/>
          <w:szCs w:val="32"/>
        </w:rPr>
      </w:pPr>
      <w:r w:rsidRPr="00543E45">
        <w:rPr>
          <w:sz w:val="32"/>
          <w:szCs w:val="32"/>
        </w:rPr>
        <w:t>Inoltre gli sono state conferite:</w:t>
      </w:r>
    </w:p>
    <w:p w:rsidR="005B1136" w:rsidRDefault="005B1136" w:rsidP="005B1136">
      <w:pPr>
        <w:pStyle w:val="p3"/>
        <w:numPr>
          <w:ilvl w:val="0"/>
          <w:numId w:val="1"/>
        </w:numPr>
        <w:tabs>
          <w:tab w:val="clear" w:pos="4640"/>
        </w:tabs>
        <w:spacing w:after="60"/>
        <w:ind w:right="227"/>
        <w:jc w:val="both"/>
        <w:rPr>
          <w:sz w:val="32"/>
          <w:szCs w:val="32"/>
        </w:rPr>
      </w:pPr>
      <w:r w:rsidRPr="00543E45">
        <w:rPr>
          <w:sz w:val="32"/>
          <w:szCs w:val="32"/>
        </w:rPr>
        <w:t>Croce commem</w:t>
      </w:r>
      <w:r w:rsidRPr="00BE2FBB">
        <w:rPr>
          <w:sz w:val="32"/>
          <w:szCs w:val="32"/>
        </w:rPr>
        <w:t>orativa con nastrino e diploma per il personale impegnato nelle operazioni in Somalia</w:t>
      </w:r>
      <w:r>
        <w:rPr>
          <w:sz w:val="32"/>
          <w:szCs w:val="32"/>
        </w:rPr>
        <w:t>;</w:t>
      </w:r>
    </w:p>
    <w:p w:rsidR="005B1136" w:rsidRDefault="005B1136" w:rsidP="005B1136">
      <w:pPr>
        <w:pStyle w:val="p3"/>
        <w:numPr>
          <w:ilvl w:val="0"/>
          <w:numId w:val="1"/>
        </w:numPr>
        <w:tabs>
          <w:tab w:val="clear" w:pos="4640"/>
        </w:tabs>
        <w:spacing w:after="60"/>
        <w:ind w:right="227"/>
        <w:jc w:val="both"/>
        <w:rPr>
          <w:sz w:val="32"/>
          <w:szCs w:val="32"/>
        </w:rPr>
      </w:pPr>
      <w:r w:rsidRPr="00BE2FBB">
        <w:rPr>
          <w:sz w:val="32"/>
          <w:szCs w:val="32"/>
        </w:rPr>
        <w:t xml:space="preserve">Medaglia NATO </w:t>
      </w:r>
      <w:proofErr w:type="spellStart"/>
      <w:r w:rsidRPr="00BE2FBB">
        <w:rPr>
          <w:sz w:val="32"/>
          <w:szCs w:val="32"/>
        </w:rPr>
        <w:t>Ex-Jugoslavia</w:t>
      </w:r>
      <w:proofErr w:type="spellEnd"/>
      <w:r>
        <w:rPr>
          <w:sz w:val="32"/>
          <w:szCs w:val="32"/>
        </w:rPr>
        <w:t>;</w:t>
      </w:r>
    </w:p>
    <w:p w:rsidR="005B1136" w:rsidRDefault="005B1136" w:rsidP="005B1136">
      <w:pPr>
        <w:pStyle w:val="p3"/>
        <w:numPr>
          <w:ilvl w:val="0"/>
          <w:numId w:val="1"/>
        </w:numPr>
        <w:tabs>
          <w:tab w:val="clear" w:pos="4640"/>
        </w:tabs>
        <w:spacing w:after="60"/>
        <w:ind w:right="227"/>
        <w:jc w:val="both"/>
        <w:rPr>
          <w:sz w:val="32"/>
          <w:szCs w:val="32"/>
        </w:rPr>
      </w:pPr>
      <w:r w:rsidRPr="00BE2FBB">
        <w:rPr>
          <w:sz w:val="32"/>
          <w:szCs w:val="32"/>
        </w:rPr>
        <w:t>Croce commemorativa per la missione militare di pace in Bosnia</w:t>
      </w:r>
      <w:r>
        <w:rPr>
          <w:sz w:val="32"/>
          <w:szCs w:val="32"/>
        </w:rPr>
        <w:t>;</w:t>
      </w:r>
    </w:p>
    <w:p w:rsidR="005B1136" w:rsidRDefault="005B1136" w:rsidP="005B1136">
      <w:pPr>
        <w:pStyle w:val="p3"/>
        <w:numPr>
          <w:ilvl w:val="0"/>
          <w:numId w:val="1"/>
        </w:numPr>
        <w:tabs>
          <w:tab w:val="clear" w:pos="4640"/>
        </w:tabs>
        <w:spacing w:after="60"/>
        <w:ind w:right="227"/>
        <w:jc w:val="both"/>
        <w:rPr>
          <w:sz w:val="32"/>
          <w:szCs w:val="32"/>
        </w:rPr>
      </w:pPr>
      <w:r w:rsidRPr="00BE2FBB">
        <w:rPr>
          <w:sz w:val="32"/>
          <w:szCs w:val="32"/>
        </w:rPr>
        <w:t>Medaglia NATO per le operazioni di pace in Kosovo nel periodo ottobre 1998 – agosto 200</w:t>
      </w:r>
      <w:r>
        <w:rPr>
          <w:sz w:val="32"/>
          <w:szCs w:val="32"/>
        </w:rPr>
        <w:t>1;</w:t>
      </w:r>
    </w:p>
    <w:p w:rsidR="005B1136" w:rsidRDefault="005B1136" w:rsidP="005B1136">
      <w:pPr>
        <w:pStyle w:val="p3"/>
        <w:tabs>
          <w:tab w:val="clear" w:pos="4640"/>
        </w:tabs>
        <w:spacing w:after="60"/>
        <w:ind w:left="0" w:right="227"/>
        <w:jc w:val="both"/>
        <w:rPr>
          <w:sz w:val="32"/>
          <w:szCs w:val="32"/>
        </w:rPr>
      </w:pPr>
    </w:p>
    <w:p w:rsidR="005B1136" w:rsidRPr="00355E90" w:rsidRDefault="005B1136" w:rsidP="005B1136">
      <w:pPr>
        <w:pStyle w:val="p3"/>
        <w:tabs>
          <w:tab w:val="clear" w:pos="4640"/>
        </w:tabs>
        <w:spacing w:after="60"/>
        <w:ind w:left="0" w:right="227"/>
        <w:jc w:val="both"/>
        <w:rPr>
          <w:sz w:val="32"/>
          <w:szCs w:val="32"/>
        </w:rPr>
      </w:pPr>
      <w:r w:rsidRPr="00BE2FBB">
        <w:rPr>
          <w:sz w:val="32"/>
          <w:szCs w:val="32"/>
        </w:rPr>
        <w:t xml:space="preserve">Il Col. D’AMICO è </w:t>
      </w:r>
      <w:r>
        <w:rPr>
          <w:sz w:val="32"/>
          <w:szCs w:val="32"/>
        </w:rPr>
        <w:t>sposato con la Sig.ra Vittoria ed ha</w:t>
      </w:r>
      <w:r>
        <w:rPr>
          <w:b/>
          <w:sz w:val="32"/>
          <w:szCs w:val="32"/>
        </w:rPr>
        <w:t xml:space="preserve"> </w:t>
      </w:r>
      <w:r w:rsidRPr="00355E90">
        <w:rPr>
          <w:sz w:val="32"/>
          <w:szCs w:val="32"/>
        </w:rPr>
        <w:t xml:space="preserve">tre </w:t>
      </w:r>
      <w:r>
        <w:rPr>
          <w:sz w:val="32"/>
          <w:szCs w:val="32"/>
        </w:rPr>
        <w:t>figli: Giovanni, Rebecca e Francesco.</w:t>
      </w:r>
    </w:p>
    <w:p w:rsidR="00492DBF" w:rsidRDefault="00492DBF"/>
    <w:sectPr w:rsidR="00492DBF" w:rsidSect="000B3810">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D0ECD"/>
    <w:multiLevelType w:val="hybridMultilevel"/>
    <w:tmpl w:val="0F8CD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A52325D"/>
    <w:multiLevelType w:val="hybridMultilevel"/>
    <w:tmpl w:val="8F74BD18"/>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B1136"/>
    <w:rsid w:val="000B3810"/>
    <w:rsid w:val="002A49D2"/>
    <w:rsid w:val="00492DBF"/>
    <w:rsid w:val="005B1136"/>
    <w:rsid w:val="008830D7"/>
    <w:rsid w:val="00B46B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2D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3">
    <w:name w:val="p3"/>
    <w:basedOn w:val="Normale"/>
    <w:rsid w:val="005B1136"/>
    <w:pPr>
      <w:widowControl w:val="0"/>
      <w:tabs>
        <w:tab w:val="left" w:pos="4640"/>
      </w:tabs>
      <w:autoSpaceDE w:val="0"/>
      <w:autoSpaceDN w:val="0"/>
      <w:adjustRightInd w:val="0"/>
      <w:spacing w:after="0" w:line="240" w:lineRule="atLeast"/>
      <w:ind w:left="3200"/>
    </w:pPr>
    <w:rPr>
      <w:rFonts w:ascii="Times New Roman" w:eastAsia="Times New Roman" w:hAnsi="Times New Roman" w:cs="Times New Roman"/>
      <w:sz w:val="20"/>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damicog</dc:creator>
  <cp:keywords/>
  <dc:description/>
  <cp:lastModifiedBy>giuseppe.damico</cp:lastModifiedBy>
  <cp:revision>5</cp:revision>
  <dcterms:created xsi:type="dcterms:W3CDTF">2009-02-19T16:18:00Z</dcterms:created>
  <dcterms:modified xsi:type="dcterms:W3CDTF">2011-10-13T15:43:00Z</dcterms:modified>
</cp:coreProperties>
</file>